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32"/>
          <w:szCs w:val="32"/>
        </w:rPr>
        <w:t xml:space="preserve">Unit Plan</w:t>
      </w:r>
    </w:p>
    <w:p>
      <w:pPr>
        <w:pStyle w:val="Heading2"/>
        <w:spacing w:after="80"/>
      </w:pPr>
      <w:r>
        <w:rPr>
          <w:rFonts w:ascii="Arial" w:cs="Arial" w:eastAsia="Arial" w:hAnsi="Arial"/>
          <w:b/>
          <w:bCs/>
          <w:sz w:val="26"/>
          <w:szCs w:val="26"/>
        </w:rPr>
        <w:t xml:space="preserve">Competition Preparation</w:t>
      </w:r>
    </w:p>
    <w:p>
      <w:pPr>
        <w:spacing w:after="40"/>
      </w:pPr>
      <w:r>
        <w:rPr>
          <w:rFonts w:ascii="Arial" w:cs="Arial" w:eastAsia="Arial" w:hAnsi="Arial"/>
          <w:i/>
          <w:iCs/>
          <w:sz w:val="20"/>
          <w:szCs w:val="20"/>
        </w:rPr>
        <w:t xml:space="preserve">Electronics/Robotics and Automation</w:t>
      </w:r>
    </w:p>
    <w:p>
      <w:pPr>
        <w:spacing w:after="40"/>
      </w:pPr>
      <w:r>
        <w:rPr>
          <w:rFonts w:ascii="Arial" w:cs="Arial" w:eastAsia="Arial" w:hAnsi="Arial"/>
          <w:i/>
          <w:iCs/>
          <w:sz w:val="20"/>
          <w:szCs w:val="20"/>
        </w:rPr>
        <w:t xml:space="preserve">High School / Year 2 / Arts, A/V Technology &amp; Communications</w:t>
      </w:r>
    </w:p>
    <w:p>
      <w:pPr>
        <w:pBdr>
          <w:bottom w:val="single" w:color="999999" w:sz="6"/>
        </w:pBdr>
        <w:spacing w:after="200"/>
      </w:pPr>
    </w:p>
    <w:p>
      <w:pPr>
        <w:pStyle w:val="Heading2"/>
        <w:spacing w:after="120" w:before="240"/>
      </w:pPr>
      <w:r>
        <w:rPr>
          <w:rFonts w:ascii="Arial" w:cs="Arial" w:eastAsia="Arial" w:hAnsi="Arial"/>
          <w:b/>
          <w:bCs/>
          <w:sz w:val="24"/>
          <w:szCs w:val="24"/>
        </w:rPr>
        <w:t xml:space="preserve">Unit Profile</w:t>
      </w:r>
    </w:p>
    <w:p>
      <w:pPr>
        <w:spacing w:after="120"/>
      </w:pPr>
      <w:r>
        <w:rPr>
          <w:rFonts w:ascii="Arial" w:cs="Arial" w:eastAsia="Arial" w:hAnsi="Arial"/>
          <w:sz w:val="20"/>
          <w:szCs w:val="20"/>
        </w:rPr>
        <w:t xml:space="preserve">Upon completion of this unit, students will demonstrate readiness to compete in a VEX Robotics Competition (VRC) tournament. Students will conduct practice matches to refine driver skills and autonomous routines, complete a robot inspection checklist, prepare a pit area, finalize the engineering notebook, and establish team roles and responsibilities for tournament day. This unit emphasizes preparation, professionalism, and the discipline required to perform under competition conditions. Mastery will be assessed through practice match performance, inspection readiness, engineering notebook completion, and team role preparedness.</w:t>
      </w:r>
    </w:p>
    <w:p>
      <w:pPr>
        <w:pBdr>
          <w:left w:val="single" w:color="4472C4" w:sz="12"/>
        </w:pBdr>
        <w:spacing w:after="20" w:before="20"/>
        <w:ind w:left="360"/>
      </w:pPr>
      <w:r>
        <w:rPr>
          <w:rFonts w:ascii="Arial" w:cs="Arial" w:eastAsia="Arial" w:hAnsi="Arial"/>
          <w:b/>
          <w:bCs/>
          <w:sz w:val="20"/>
          <w:szCs w:val="20"/>
        </w:rPr>
        <w:t xml:space="preserve">Total Hours: </w:t>
      </w:r>
      <w:r>
        <w:rPr>
          <w:rFonts w:ascii="Arial" w:cs="Arial" w:eastAsia="Arial" w:hAnsi="Arial"/>
          <w:sz w:val="20"/>
          <w:szCs w:val="20"/>
        </w:rPr>
        <w:t xml:space="preserve">20</w:t>
      </w:r>
    </w:p>
    <w:p>
      <w:pPr>
        <w:pBdr>
          <w:left w:val="single" w:color="4472C4" w:sz="12"/>
        </w:pBdr>
        <w:spacing w:after="20" w:before="20"/>
        <w:ind w:left="360"/>
      </w:pPr>
      <w:r>
        <w:rPr>
          <w:rFonts w:ascii="Arial" w:cs="Arial" w:eastAsia="Arial" w:hAnsi="Arial"/>
          <w:b/>
          <w:bCs/>
          <w:sz w:val="20"/>
          <w:szCs w:val="20"/>
        </w:rPr>
        <w:t xml:space="preserve">ELA Hours: </w:t>
      </w:r>
      <w:r>
        <w:rPr>
          <w:rFonts w:ascii="Arial" w:cs="Arial" w:eastAsia="Arial" w:hAnsi="Arial"/>
          <w:sz w:val="20"/>
          <w:szCs w:val="20"/>
        </w:rPr>
        <w:t xml:space="preserve">5</w:t>
      </w:r>
    </w:p>
    <w:p>
      <w:pPr>
        <w:pBdr>
          <w:left w:val="single" w:color="4472C4" w:sz="12"/>
        </w:pBdr>
        <w:spacing w:after="20" w:before="20"/>
        <w:ind w:left="360"/>
      </w:pPr>
      <w:r>
        <w:rPr>
          <w:rFonts w:ascii="Arial" w:cs="Arial" w:eastAsia="Arial" w:hAnsi="Arial"/>
          <w:b/>
          <w:bCs/>
          <w:sz w:val="20"/>
          <w:szCs w:val="20"/>
        </w:rPr>
        <w:t xml:space="preserve">Math Hours: </w:t>
      </w:r>
      <w:r>
        <w:rPr>
          <w:rFonts w:ascii="Arial" w:cs="Arial" w:eastAsia="Arial" w:hAnsi="Arial"/>
          <w:sz w:val="20"/>
          <w:szCs w:val="20"/>
        </w:rPr>
        <w:t xml:space="preserve">3</w:t>
      </w:r>
    </w:p>
    <w:p>
      <w:pPr>
        <w:pBdr>
          <w:left w:val="single" w:color="4472C4" w:sz="12"/>
        </w:pBdr>
        <w:spacing w:after="20" w:before="20"/>
        <w:ind w:left="360"/>
      </w:pPr>
      <w:r>
        <w:rPr>
          <w:rFonts w:ascii="Arial" w:cs="Arial" w:eastAsia="Arial" w:hAnsi="Arial"/>
          <w:b/>
          <w:bCs/>
          <w:sz w:val="20"/>
          <w:szCs w:val="20"/>
        </w:rPr>
        <w:t xml:space="preserve">Science Hours: </w:t>
      </w:r>
      <w:r>
        <w:rPr>
          <w:rFonts w:ascii="Arial" w:cs="Arial" w:eastAsia="Arial" w:hAnsi="Arial"/>
          <w:sz w:val="20"/>
          <w:szCs w:val="20"/>
        </w:rPr>
        <w:t xml:space="preserve">12</w:t>
      </w:r>
    </w:p>
    <w:p>
      <w:pPr>
        <w:pStyle w:val="Heading2"/>
        <w:spacing w:after="120" w:before="240"/>
      </w:pPr>
      <w:r>
        <w:rPr>
          <w:rFonts w:ascii="Arial" w:cs="Arial" w:eastAsia="Arial" w:hAnsi="Arial"/>
          <w:b/>
          <w:bCs/>
          <w:sz w:val="24"/>
          <w:szCs w:val="24"/>
        </w:rPr>
        <w:t xml:space="preserve">Essential Questions</w:t>
      </w:r>
    </w:p>
    <w:p>
      <w:pPr>
        <w:pStyle w:val="ListParagraph"/>
        <w:numPr>
          <w:ilvl w:val="0"/>
          <w:numId w:val="2"/>
        </w:numPr>
        <w:spacing w:after="40" w:before="40"/>
      </w:pPr>
      <w:r>
        <w:rPr>
          <w:rFonts w:ascii="Arial" w:cs="Arial" w:eastAsia="Arial" w:hAnsi="Arial"/>
          <w:sz w:val="20"/>
          <w:szCs w:val="20"/>
        </w:rPr>
        <w:t xml:space="preserve">What does it take to be fully prepared for a robotics competition?</w:t>
      </w:r>
    </w:p>
    <w:p>
      <w:pPr>
        <w:pStyle w:val="ListParagraph"/>
        <w:numPr>
          <w:ilvl w:val="0"/>
          <w:numId w:val="2"/>
        </w:numPr>
        <w:spacing w:after="40" w:before="40"/>
      </w:pPr>
      <w:r>
        <w:rPr>
          <w:rFonts w:ascii="Arial" w:cs="Arial" w:eastAsia="Arial" w:hAnsi="Arial"/>
          <w:sz w:val="20"/>
          <w:szCs w:val="20"/>
        </w:rPr>
        <w:t xml:space="preserve">How does deliberate driver practice improve match performance?</w:t>
      </w:r>
    </w:p>
    <w:p>
      <w:pPr>
        <w:pStyle w:val="ListParagraph"/>
        <w:numPr>
          <w:ilvl w:val="0"/>
          <w:numId w:val="2"/>
        </w:numPr>
        <w:spacing w:after="40" w:before="40"/>
      </w:pPr>
      <w:r>
        <w:rPr>
          <w:rFonts w:ascii="Arial" w:cs="Arial" w:eastAsia="Arial" w:hAnsi="Arial"/>
          <w:sz w:val="20"/>
          <w:szCs w:val="20"/>
        </w:rPr>
        <w:t xml:space="preserve">Why is a systematic inspection checklist important before every competition?</w:t>
      </w:r>
    </w:p>
    <w:p>
      <w:pPr>
        <w:pStyle w:val="ListParagraph"/>
        <w:numPr>
          <w:ilvl w:val="0"/>
          <w:numId w:val="2"/>
        </w:numPr>
        <w:spacing w:after="40" w:before="40"/>
      </w:pPr>
      <w:r>
        <w:rPr>
          <w:rFonts w:ascii="Arial" w:cs="Arial" w:eastAsia="Arial" w:hAnsi="Arial"/>
          <w:sz w:val="20"/>
          <w:szCs w:val="20"/>
        </w:rPr>
        <w:t xml:space="preserve">What team roles and responsibilities are needed for effective tournament operations?</w:t>
      </w:r>
    </w:p>
    <w:p>
      <w:pPr>
        <w:pStyle w:val="ListParagraph"/>
        <w:numPr>
          <w:ilvl w:val="0"/>
          <w:numId w:val="2"/>
        </w:numPr>
        <w:spacing w:after="40" w:before="40"/>
      </w:pPr>
      <w:r>
        <w:rPr>
          <w:rFonts w:ascii="Arial" w:cs="Arial" w:eastAsia="Arial" w:hAnsi="Arial"/>
          <w:sz w:val="20"/>
          <w:szCs w:val="20"/>
        </w:rPr>
        <w:t xml:space="preserve">How does a well-prepared engineering notebook contribute to competition success?</w:t>
      </w:r>
    </w:p>
    <w:p>
      <w:pPr>
        <w:pStyle w:val="Heading2"/>
        <w:spacing w:after="120" w:before="240"/>
      </w:pPr>
      <w:r>
        <w:rPr>
          <w:rFonts w:ascii="Arial" w:cs="Arial" w:eastAsia="Arial" w:hAnsi="Arial"/>
          <w:b/>
          <w:bCs/>
          <w:sz w:val="24"/>
          <w:szCs w:val="24"/>
        </w:rPr>
        <w:t xml:space="preserve">Content</w:t>
      </w:r>
    </w:p>
    <w:p>
      <w:pPr>
        <w:pStyle w:val="ListParagraph"/>
        <w:numPr>
          <w:ilvl w:val="0"/>
          <w:numId w:val="2"/>
        </w:numPr>
        <w:spacing w:after="40" w:before="40"/>
      </w:pPr>
      <w:r>
        <w:rPr>
          <w:rFonts w:ascii="Arial" w:cs="Arial" w:eastAsia="Arial" w:hAnsi="Arial"/>
          <w:b/>
          <w:bCs/>
          <w:sz w:val="20"/>
          <w:szCs w:val="20"/>
        </w:rPr>
        <w:t xml:space="preserve">Practice Matches and Scrimmages:</w:t>
      </w:r>
      <w:r>
        <w:rPr>
          <w:rFonts w:ascii="Arial" w:cs="Arial" w:eastAsia="Arial" w:hAnsi="Arial"/>
          <w:sz w:val="20"/>
          <w:szCs w:val="20"/>
        </w:rPr>
        <w:t xml:space="preserve"> Setting up a practice field with match-realistic conditions; running full two-minute matches with autonomous and driver control periods; recording match data (points scored, cycle times, errors); identifying weak points and prioritizing fixes; practicing under time pressure and simulating competition stress</w:t>
      </w:r>
    </w:p>
    <w:p>
      <w:pPr>
        <w:pStyle w:val="ListParagraph"/>
        <w:numPr>
          <w:ilvl w:val="0"/>
          <w:numId w:val="2"/>
        </w:numPr>
        <w:spacing w:after="40" w:before="40"/>
      </w:pPr>
      <w:r>
        <w:rPr>
          <w:rFonts w:ascii="Arial" w:cs="Arial" w:eastAsia="Arial" w:hAnsi="Arial"/>
          <w:b/>
          <w:bCs/>
          <w:sz w:val="20"/>
          <w:szCs w:val="20"/>
        </w:rPr>
        <w:t xml:space="preserve">Driver Practice and Skill Development:</w:t>
      </w:r>
      <w:r>
        <w:rPr>
          <w:rFonts w:ascii="Arial" w:cs="Arial" w:eastAsia="Arial" w:hAnsi="Arial"/>
          <w:sz w:val="20"/>
          <w:szCs w:val="20"/>
        </w:rPr>
        <w:t xml:space="preserve"> Dedicated driver training sessions; practicing field-specific maneuvers (scoring, descoring, endgame actions); building muscle memory for controller inputs; developing driver-operator communication protocols; tracking driver improvement with timed drills and consistency metrics</w:t>
      </w:r>
    </w:p>
    <w:p>
      <w:pPr>
        <w:pStyle w:val="ListParagraph"/>
        <w:numPr>
          <w:ilvl w:val="0"/>
          <w:numId w:val="2"/>
        </w:numPr>
        <w:spacing w:after="40" w:before="40"/>
      </w:pPr>
      <w:r>
        <w:rPr>
          <w:rFonts w:ascii="Arial" w:cs="Arial" w:eastAsia="Arial" w:hAnsi="Arial"/>
          <w:b/>
          <w:bCs/>
          <w:sz w:val="20"/>
          <w:szCs w:val="20"/>
        </w:rPr>
        <w:t xml:space="preserve">Autonomous Testing and Validation:</w:t>
      </w:r>
      <w:r>
        <w:rPr>
          <w:rFonts w:ascii="Arial" w:cs="Arial" w:eastAsia="Arial" w:hAnsi="Arial"/>
          <w:sz w:val="20"/>
          <w:szCs w:val="20"/>
        </w:rPr>
        <w:t xml:space="preserve"> Running autonomous routines on a regulation field layout; testing under varied conditions (battery level, starting position tolerance); recording autonomous success rates over multiple runs; implementing autonomous selectors for different starting positions; final tuning of PID gains and timing</w:t>
      </w:r>
    </w:p>
    <w:p>
      <w:pPr>
        <w:pStyle w:val="ListParagraph"/>
        <w:numPr>
          <w:ilvl w:val="0"/>
          <w:numId w:val="2"/>
        </w:numPr>
        <w:spacing w:after="40" w:before="40"/>
      </w:pPr>
      <w:r>
        <w:rPr>
          <w:rFonts w:ascii="Arial" w:cs="Arial" w:eastAsia="Arial" w:hAnsi="Arial"/>
          <w:b/>
          <w:bCs/>
          <w:sz w:val="20"/>
          <w:szCs w:val="20"/>
        </w:rPr>
        <w:t xml:space="preserve">Robot Inspection Checklist:</w:t>
      </w:r>
      <w:r>
        <w:rPr>
          <w:rFonts w:ascii="Arial" w:cs="Arial" w:eastAsia="Arial" w:hAnsi="Arial"/>
          <w:sz w:val="20"/>
          <w:szCs w:val="20"/>
        </w:rPr>
        <w:t xml:space="preserve"> Understanding the VRC robot inspection requirements (size, weight, motor count, pneumatic pressure, software); conducting a self-inspection using the official checklist; identifying and resolving common inspection failures; preparing for re-inspection after field damage repairs; maintaining spare parts and backup components</w:t>
      </w:r>
    </w:p>
    <w:p>
      <w:pPr>
        <w:pStyle w:val="ListParagraph"/>
        <w:numPr>
          <w:ilvl w:val="0"/>
          <w:numId w:val="2"/>
        </w:numPr>
        <w:spacing w:after="40" w:before="40"/>
      </w:pPr>
      <w:r>
        <w:rPr>
          <w:rFonts w:ascii="Arial" w:cs="Arial" w:eastAsia="Arial" w:hAnsi="Arial"/>
          <w:b/>
          <w:bCs/>
          <w:sz w:val="20"/>
          <w:szCs w:val="20"/>
        </w:rPr>
        <w:t xml:space="preserve">Pit Setup and Organization:</w:t>
      </w:r>
      <w:r>
        <w:rPr>
          <w:rFonts w:ascii="Arial" w:cs="Arial" w:eastAsia="Arial" w:hAnsi="Arial"/>
          <w:sz w:val="20"/>
          <w:szCs w:val="20"/>
        </w:rPr>
        <w:t xml:space="preserve"> Planning pit layout for efficient repair and maintenance access; organizing tools, spare parts, batteries, and chargers; creating a pit supplies checklist; setting up a programming station for quick code changes; professional pit presentation and team branding</w:t>
      </w:r>
    </w:p>
    <w:p>
      <w:pPr>
        <w:pStyle w:val="ListParagraph"/>
        <w:numPr>
          <w:ilvl w:val="0"/>
          <w:numId w:val="2"/>
        </w:numPr>
        <w:spacing w:after="40" w:before="40"/>
      </w:pPr>
      <w:r>
        <w:rPr>
          <w:rFonts w:ascii="Arial" w:cs="Arial" w:eastAsia="Arial" w:hAnsi="Arial"/>
          <w:b/>
          <w:bCs/>
          <w:sz w:val="20"/>
          <w:szCs w:val="20"/>
        </w:rPr>
        <w:t xml:space="preserve">Engineering Notebook Review:</w:t>
      </w:r>
      <w:r>
        <w:rPr>
          <w:rFonts w:ascii="Arial" w:cs="Arial" w:eastAsia="Arial" w:hAnsi="Arial"/>
          <w:sz w:val="20"/>
          <w:szCs w:val="20"/>
        </w:rPr>
        <w:t xml:space="preserve"> Completing all required sections of the engineering notebook; ensuring consistent formatting, dated entries, and contributor identification; adding a table of contents and section dividers; reviewing against VRC Design Award rubric; rehearsing notebook presentation for judges</w:t>
      </w:r>
    </w:p>
    <w:p>
      <w:pPr>
        <w:pStyle w:val="ListParagraph"/>
        <w:numPr>
          <w:ilvl w:val="0"/>
          <w:numId w:val="2"/>
        </w:numPr>
        <w:spacing w:after="40" w:before="40"/>
      </w:pPr>
      <w:r>
        <w:rPr>
          <w:rFonts w:ascii="Arial" w:cs="Arial" w:eastAsia="Arial" w:hAnsi="Arial"/>
          <w:b/>
          <w:bCs/>
          <w:sz w:val="20"/>
          <w:szCs w:val="20"/>
        </w:rPr>
        <w:t xml:space="preserve">Team Roles and Responsibilities:</w:t>
      </w:r>
      <w:r>
        <w:rPr>
          <w:rFonts w:ascii="Arial" w:cs="Arial" w:eastAsia="Arial" w:hAnsi="Arial"/>
          <w:sz w:val="20"/>
          <w:szCs w:val="20"/>
        </w:rPr>
        <w:t xml:space="preserve"> Assigning tournament roles (driver, operator, coach, scout, pit crew, notebook presenter); practicing role-specific responsibilities; developing a tournament-day schedule; communication plans and contingency procedures; professional conduct expectations</w:t>
      </w:r>
    </w:p>
    <w:p>
      <w:pPr>
        <w:pStyle w:val="Heading2"/>
        <w:spacing w:after="120" w:before="240"/>
      </w:pPr>
      <w:r>
        <w:rPr>
          <w:rFonts w:ascii="Arial" w:cs="Arial" w:eastAsia="Arial" w:hAnsi="Arial"/>
          <w:b/>
          <w:bCs/>
          <w:sz w:val="24"/>
          <w:szCs w:val="24"/>
        </w:rPr>
        <w:t xml:space="preserve">Academic Skills</w:t>
      </w:r>
    </w:p>
    <w:p>
      <w:pPr>
        <w:spacing w:after="60" w:before="120"/>
      </w:pPr>
      <w:r>
        <w:rPr>
          <w:rFonts w:ascii="Arial" w:cs="Arial" w:eastAsia="Arial" w:hAnsi="Arial"/>
          <w:b/>
          <w:bCs/>
          <w:sz w:val="20"/>
          <w:szCs w:val="20"/>
        </w:rPr>
        <w:t xml:space="preserve">Mathematics:</w:t>
      </w:r>
    </w:p>
    <w:p>
      <w:pPr>
        <w:pStyle w:val="ListParagraph"/>
        <w:numPr>
          <w:ilvl w:val="0"/>
          <w:numId w:val="2"/>
        </w:numPr>
        <w:spacing w:after="40" w:before="40"/>
      </w:pPr>
      <w:r>
        <w:rPr>
          <w:rFonts w:ascii="Arial" w:cs="Arial" w:eastAsia="Arial" w:hAnsi="Arial"/>
          <w:sz w:val="20"/>
          <w:szCs w:val="20"/>
        </w:rPr>
        <w:t xml:space="preserve">Track and analyze practice match scores to identify statistical trends in performance</w:t>
      </w:r>
    </w:p>
    <w:p>
      <w:pPr>
        <w:pStyle w:val="ListParagraph"/>
        <w:numPr>
          <w:ilvl w:val="0"/>
          <w:numId w:val="2"/>
        </w:numPr>
        <w:spacing w:after="40" w:before="40"/>
      </w:pPr>
      <w:r>
        <w:rPr>
          <w:rFonts w:ascii="Arial" w:cs="Arial" w:eastAsia="Arial" w:hAnsi="Arial"/>
          <w:sz w:val="20"/>
          <w:szCs w:val="20"/>
        </w:rPr>
        <w:t xml:space="preserve">Calculate autonomous success rates and set improvement targets</w:t>
      </w:r>
    </w:p>
    <w:p>
      <w:pPr>
        <w:pStyle w:val="ListParagraph"/>
        <w:numPr>
          <w:ilvl w:val="0"/>
          <w:numId w:val="2"/>
        </w:numPr>
        <w:spacing w:after="40" w:before="40"/>
      </w:pPr>
      <w:r>
        <w:rPr>
          <w:rFonts w:ascii="Arial" w:cs="Arial" w:eastAsia="Arial" w:hAnsi="Arial"/>
          <w:sz w:val="20"/>
          <w:szCs w:val="20"/>
        </w:rPr>
        <w:t xml:space="preserve">Compute time allocations for match preparation, driving practice, and repairs</w:t>
      </w:r>
    </w:p>
    <w:p>
      <w:pPr>
        <w:spacing w:after="60" w:before="120"/>
      </w:pPr>
      <w:r>
        <w:rPr>
          <w:rFonts w:ascii="Arial" w:cs="Arial" w:eastAsia="Arial" w:hAnsi="Arial"/>
          <w:b/>
          <w:bCs/>
          <w:sz w:val="20"/>
          <w:szCs w:val="20"/>
        </w:rPr>
        <w:t xml:space="preserve">English Language Arts:</w:t>
      </w:r>
    </w:p>
    <w:p>
      <w:pPr>
        <w:pStyle w:val="ListParagraph"/>
        <w:numPr>
          <w:ilvl w:val="0"/>
          <w:numId w:val="2"/>
        </w:numPr>
        <w:spacing w:after="40" w:before="40"/>
      </w:pPr>
      <w:r>
        <w:rPr>
          <w:rFonts w:ascii="Arial" w:cs="Arial" w:eastAsia="Arial" w:hAnsi="Arial"/>
          <w:sz w:val="20"/>
          <w:szCs w:val="20"/>
        </w:rPr>
        <w:t xml:space="preserve">Complete and review the engineering notebook to meet VRC Design Award standards</w:t>
      </w:r>
    </w:p>
    <w:p>
      <w:pPr>
        <w:pStyle w:val="ListParagraph"/>
        <w:numPr>
          <w:ilvl w:val="0"/>
          <w:numId w:val="2"/>
        </w:numPr>
        <w:spacing w:after="40" w:before="40"/>
      </w:pPr>
      <w:r>
        <w:rPr>
          <w:rFonts w:ascii="Arial" w:cs="Arial" w:eastAsia="Arial" w:hAnsi="Arial"/>
          <w:sz w:val="20"/>
          <w:szCs w:val="20"/>
        </w:rPr>
        <w:t xml:space="preserve">Write a pre-competition checklist document covering inspection, pit setup, and team roles</w:t>
      </w:r>
    </w:p>
    <w:p>
      <w:pPr>
        <w:pStyle w:val="ListParagraph"/>
        <w:numPr>
          <w:ilvl w:val="0"/>
          <w:numId w:val="2"/>
        </w:numPr>
        <w:spacing w:after="40" w:before="40"/>
      </w:pPr>
      <w:r>
        <w:rPr>
          <w:rFonts w:ascii="Arial" w:cs="Arial" w:eastAsia="Arial" w:hAnsi="Arial"/>
          <w:sz w:val="20"/>
          <w:szCs w:val="20"/>
        </w:rPr>
        <w:t xml:space="preserve">Practice presenting the engineering notebook to simulated judges, answering technical questions clearly</w:t>
      </w:r>
    </w:p>
    <w:p>
      <w:pPr>
        <w:pStyle w:val="ListParagraph"/>
        <w:numPr>
          <w:ilvl w:val="0"/>
          <w:numId w:val="2"/>
        </w:numPr>
        <w:spacing w:after="40" w:before="40"/>
      </w:pPr>
      <w:r>
        <w:rPr>
          <w:rFonts w:ascii="Arial" w:cs="Arial" w:eastAsia="Arial" w:hAnsi="Arial"/>
          <w:sz w:val="20"/>
          <w:szCs w:val="20"/>
        </w:rPr>
        <w:t xml:space="preserve">Develop written communication protocols for tournament-day coordination</w:t>
      </w:r>
    </w:p>
    <w:p>
      <w:pPr>
        <w:spacing w:after="60" w:before="12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Conduct systematic autonomous testing with controlled variables to isolate reliability factors</w:t>
      </w:r>
    </w:p>
    <w:p>
      <w:pPr>
        <w:pStyle w:val="ListParagraph"/>
        <w:numPr>
          <w:ilvl w:val="0"/>
          <w:numId w:val="2"/>
        </w:numPr>
        <w:spacing w:after="40" w:before="40"/>
      </w:pPr>
      <w:r>
        <w:rPr>
          <w:rFonts w:ascii="Arial" w:cs="Arial" w:eastAsia="Arial" w:hAnsi="Arial"/>
          <w:sz w:val="20"/>
          <w:szCs w:val="20"/>
        </w:rPr>
        <w:t xml:space="preserve">Analyze the effects of battery charge level on motor performance and autonomous consistency</w:t>
      </w:r>
    </w:p>
    <w:p>
      <w:pPr>
        <w:pStyle w:val="ListParagraph"/>
        <w:numPr>
          <w:ilvl w:val="0"/>
          <w:numId w:val="2"/>
        </w:numPr>
        <w:spacing w:after="40" w:before="40"/>
      </w:pPr>
      <w:r>
        <w:rPr>
          <w:rFonts w:ascii="Arial" w:cs="Arial" w:eastAsia="Arial" w:hAnsi="Arial"/>
          <w:sz w:val="20"/>
          <w:szCs w:val="20"/>
        </w:rPr>
        <w:t xml:space="preserve">Apply diagnostic troubleshooting methods to identify and resolve mechanical and electrical issues during practice</w:t>
      </w:r>
    </w:p>
    <w:p>
      <w:pPr>
        <w:pStyle w:val="ListParagraph"/>
        <w:numPr>
          <w:ilvl w:val="0"/>
          <w:numId w:val="2"/>
        </w:numPr>
        <w:spacing w:after="40" w:before="40"/>
      </w:pPr>
      <w:r>
        <w:rPr>
          <w:rFonts w:ascii="Arial" w:cs="Arial" w:eastAsia="Arial" w:hAnsi="Arial"/>
          <w:sz w:val="20"/>
          <w:szCs w:val="20"/>
        </w:rPr>
        <w:t xml:space="preserve">Test robot performance under varied environmental conditions (lighting for vision sensor, floor surface)</w:t>
      </w:r>
    </w:p>
    <w:p>
      <w:pPr>
        <w:pStyle w:val="Heading2"/>
        <w:spacing w:after="120" w:before="240"/>
      </w:pPr>
      <w:r>
        <w:rPr>
          <w:rFonts w:ascii="Arial" w:cs="Arial" w:eastAsia="Arial" w:hAnsi="Arial"/>
          <w:b/>
          <w:bCs/>
          <w:sz w:val="24"/>
          <w:szCs w:val="24"/>
        </w:rPr>
        <w:t xml:space="preserve">CTE Skills</w:t>
      </w:r>
    </w:p>
    <w:p>
      <w:pPr>
        <w:pStyle w:val="ListParagraph"/>
        <w:numPr>
          <w:ilvl w:val="0"/>
          <w:numId w:val="2"/>
        </w:numPr>
        <w:spacing w:after="40" w:before="40"/>
      </w:pPr>
      <w:r>
        <w:rPr>
          <w:rFonts w:ascii="Arial" w:cs="Arial" w:eastAsia="Arial" w:hAnsi="Arial"/>
          <w:sz w:val="20"/>
          <w:szCs w:val="20"/>
        </w:rPr>
        <w:t xml:space="preserve">Conduct full practice matches under competition-realistic conditions and debrief performance</w:t>
      </w:r>
    </w:p>
    <w:p>
      <w:pPr>
        <w:pStyle w:val="ListParagraph"/>
        <w:numPr>
          <w:ilvl w:val="0"/>
          <w:numId w:val="2"/>
        </w:numPr>
        <w:spacing w:after="40" w:before="40"/>
      </w:pPr>
      <w:r>
        <w:rPr>
          <w:rFonts w:ascii="Arial" w:cs="Arial" w:eastAsia="Arial" w:hAnsi="Arial"/>
          <w:sz w:val="20"/>
          <w:szCs w:val="20"/>
        </w:rPr>
        <w:t xml:space="preserve">Complete a self-inspection using the official VRC robot inspection checklist</w:t>
      </w:r>
    </w:p>
    <w:p>
      <w:pPr>
        <w:pStyle w:val="ListParagraph"/>
        <w:numPr>
          <w:ilvl w:val="0"/>
          <w:numId w:val="2"/>
        </w:numPr>
        <w:spacing w:after="40" w:before="40"/>
      </w:pPr>
      <w:r>
        <w:rPr>
          <w:rFonts w:ascii="Arial" w:cs="Arial" w:eastAsia="Arial" w:hAnsi="Arial"/>
          <w:sz w:val="20"/>
          <w:szCs w:val="20"/>
        </w:rPr>
        <w:t xml:space="preserve">Set up an organized and efficient competition pit area</w:t>
      </w:r>
    </w:p>
    <w:p>
      <w:pPr>
        <w:pStyle w:val="ListParagraph"/>
        <w:numPr>
          <w:ilvl w:val="0"/>
          <w:numId w:val="2"/>
        </w:numPr>
        <w:spacing w:after="40" w:before="40"/>
      </w:pPr>
      <w:r>
        <w:rPr>
          <w:rFonts w:ascii="Arial" w:cs="Arial" w:eastAsia="Arial" w:hAnsi="Arial"/>
          <w:sz w:val="20"/>
          <w:szCs w:val="20"/>
        </w:rPr>
        <w:t xml:space="preserve">Finalize the engineering notebook to VRC Design Award standards</w:t>
      </w:r>
    </w:p>
    <w:p>
      <w:pPr>
        <w:pStyle w:val="ListParagraph"/>
        <w:numPr>
          <w:ilvl w:val="0"/>
          <w:numId w:val="2"/>
        </w:numPr>
        <w:spacing w:after="40" w:before="40"/>
      </w:pPr>
      <w:r>
        <w:rPr>
          <w:rFonts w:ascii="Arial" w:cs="Arial" w:eastAsia="Arial" w:hAnsi="Arial"/>
          <w:sz w:val="20"/>
          <w:szCs w:val="20"/>
        </w:rPr>
        <w:t xml:space="preserve">Assign and practice team roles for tournament-day operations</w:t>
      </w:r>
    </w:p>
    <w:p>
      <w:pPr>
        <w:pStyle w:val="ListParagraph"/>
        <w:numPr>
          <w:ilvl w:val="0"/>
          <w:numId w:val="2"/>
        </w:numPr>
        <w:spacing w:after="40" w:before="40"/>
      </w:pPr>
      <w:r>
        <w:rPr>
          <w:rFonts w:ascii="Arial" w:cs="Arial" w:eastAsia="Arial" w:hAnsi="Arial"/>
          <w:sz w:val="20"/>
          <w:szCs w:val="20"/>
        </w:rPr>
        <w:t xml:space="preserve">Develop contingency plans for common competition issues (broken parts, failed autonomous, partner no-show)</w:t>
      </w:r>
    </w:p>
    <w:p>
      <w:pPr>
        <w:pStyle w:val="ListParagraph"/>
        <w:numPr>
          <w:ilvl w:val="0"/>
          <w:numId w:val="2"/>
        </w:numPr>
        <w:spacing w:after="40" w:before="40"/>
      </w:pPr>
      <w:r>
        <w:rPr>
          <w:rFonts w:ascii="Arial" w:cs="Arial" w:eastAsia="Arial" w:hAnsi="Arial"/>
          <w:sz w:val="20"/>
          <w:szCs w:val="20"/>
        </w:rPr>
        <w:t xml:space="preserve">Demonstrate professional conduct and communication appropriate for a competition setting</w:t>
      </w:r>
    </w:p>
    <w:p>
      <w:pPr>
        <w:pStyle w:val="Heading2"/>
        <w:spacing w:after="120" w:before="240"/>
      </w:pPr>
      <w:r>
        <w:rPr>
          <w:rFonts w:ascii="Arial" w:cs="Arial" w:eastAsia="Arial" w:hAnsi="Arial"/>
          <w:b/>
          <w:bCs/>
          <w:sz w:val="24"/>
          <w:szCs w:val="24"/>
        </w:rPr>
        <w:t xml:space="preserve">Standards &amp; Indicators</w:t>
      </w:r>
    </w:p>
    <w:p>
      <w:pPr>
        <w:pStyle w:val="Heading3"/>
        <w:spacing w:after="80" w:before="160"/>
      </w:pPr>
      <w:r>
        <w:rPr>
          <w:rFonts w:ascii="Arial" w:cs="Arial" w:eastAsia="Arial" w:hAnsi="Arial"/>
          <w:b/>
          <w:bCs/>
          <w:sz w:val="22"/>
          <w:szCs w:val="22"/>
        </w:rPr>
        <w:t xml:space="preserve">NY: NGLS: English Language Arts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11-12W2: Write informative/explanatory texts to examine and convey complex ideas clearly and accurately.</w:t>
      </w:r>
    </w:p>
    <w:p>
      <w:pPr>
        <w:pStyle w:val="ListParagraph"/>
        <w:numPr>
          <w:ilvl w:val="0"/>
          <w:numId w:val="2"/>
        </w:numPr>
        <w:spacing w:after="40" w:before="40"/>
      </w:pPr>
      <w:r>
        <w:rPr>
          <w:rFonts w:ascii="Arial" w:cs="Arial" w:eastAsia="Arial" w:hAnsi="Arial"/>
          <w:sz w:val="20"/>
          <w:szCs w:val="20"/>
        </w:rPr>
        <w:t xml:space="preserve">11-12SL1: Initiate and participate effectively in a range of collaborative discussions.</w:t>
      </w:r>
    </w:p>
    <w:p>
      <w:pPr>
        <w:pStyle w:val="ListParagraph"/>
        <w:numPr>
          <w:ilvl w:val="0"/>
          <w:numId w:val="2"/>
        </w:numPr>
        <w:spacing w:after="40" w:before="40"/>
      </w:pPr>
      <w:r>
        <w:rPr>
          <w:rFonts w:ascii="Arial" w:cs="Arial" w:eastAsia="Arial" w:hAnsi="Arial"/>
          <w:sz w:val="20"/>
          <w:szCs w:val="20"/>
        </w:rPr>
        <w:t xml:space="preserve">11-12SL4: Present information, findings, and supporting evidence clearly, concisely, and logically.</w:t>
      </w:r>
    </w:p>
    <w:p>
      <w:pPr>
        <w:pStyle w:val="ListParagraph"/>
        <w:numPr>
          <w:ilvl w:val="0"/>
          <w:numId w:val="2"/>
        </w:numPr>
        <w:spacing w:after="40" w:before="40"/>
      </w:pPr>
      <w:r>
        <w:rPr>
          <w:rFonts w:ascii="Arial" w:cs="Arial" w:eastAsia="Arial" w:hAnsi="Arial"/>
          <w:sz w:val="20"/>
          <w:szCs w:val="20"/>
        </w:rPr>
        <w:t xml:space="preserve">11-12SL6: Adapt speech to a variety of contexts and tasks, demonstrating command of formal English.</w:t>
      </w:r>
    </w:p>
    <w:p>
      <w:pPr>
        <w:pStyle w:val="Heading3"/>
        <w:spacing w:after="80" w:before="160"/>
      </w:pPr>
      <w:r>
        <w:rPr>
          <w:rFonts w:ascii="Arial" w:cs="Arial" w:eastAsia="Arial" w:hAnsi="Arial"/>
          <w:b/>
          <w:bCs/>
          <w:sz w:val="22"/>
          <w:szCs w:val="22"/>
        </w:rPr>
        <w:t xml:space="preserve">NY: NGLS: Literacy in History/Social Studies, Science, and Technical Subjects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RST 3: Follow precisely a complex multistep procedure when carrying out experiments or technical tasks.</w:t>
      </w:r>
    </w:p>
    <w:p>
      <w:pPr>
        <w:pStyle w:val="ListParagraph"/>
        <w:numPr>
          <w:ilvl w:val="0"/>
          <w:numId w:val="2"/>
        </w:numPr>
        <w:spacing w:after="40" w:before="40"/>
      </w:pPr>
      <w:r>
        <w:rPr>
          <w:rFonts w:ascii="Arial" w:cs="Arial" w:eastAsia="Arial" w:hAnsi="Arial"/>
          <w:sz w:val="20"/>
          <w:szCs w:val="20"/>
        </w:rPr>
        <w:t xml:space="preserve">WHST 2: Write informative/explanatory texts, including the narration of technical processes.</w:t>
      </w:r>
    </w:p>
    <w:p>
      <w:pPr>
        <w:pStyle w:val="Heading3"/>
        <w:spacing w:after="80" w:before="160"/>
      </w:pPr>
      <w:r>
        <w:rPr>
          <w:rFonts w:ascii="Arial" w:cs="Arial" w:eastAsia="Arial" w:hAnsi="Arial"/>
          <w:b/>
          <w:bCs/>
          <w:sz w:val="22"/>
          <w:szCs w:val="22"/>
        </w:rPr>
        <w:t xml:space="preserve">NY: NGLS: Mathematics (2019)</w:t>
      </w:r>
    </w:p>
    <w:p>
      <w:pPr>
        <w:pStyle w:val="ListParagraph"/>
        <w:numPr>
          <w:ilvl w:val="0"/>
          <w:numId w:val="2"/>
        </w:numPr>
        <w:spacing w:after="40" w:before="40"/>
      </w:pPr>
      <w:r>
        <w:rPr>
          <w:rFonts w:ascii="Arial" w:cs="Arial" w:eastAsia="Arial" w:hAnsi="Arial"/>
          <w:sz w:val="20"/>
          <w:szCs w:val="20"/>
        </w:rPr>
        <w:t xml:space="preserve">AI-N.Q.1: Select quantities and use units as a way to interpret and guide the solution of multi-step problems.</w:t>
      </w:r>
    </w:p>
    <w:p>
      <w:pPr>
        <w:pStyle w:val="ListParagraph"/>
        <w:numPr>
          <w:ilvl w:val="0"/>
          <w:numId w:val="2"/>
        </w:numPr>
        <w:spacing w:after="40" w:before="40"/>
      </w:pPr>
      <w:r>
        <w:rPr>
          <w:rFonts w:ascii="Arial" w:cs="Arial" w:eastAsia="Arial" w:hAnsi="Arial"/>
          <w:sz w:val="20"/>
          <w:szCs w:val="20"/>
        </w:rPr>
        <w:t xml:space="preserve">AI-S.ID.1: Represent data with plots on the real number line.</w:t>
      </w:r>
    </w:p>
    <w:p>
      <w:pPr>
        <w:pStyle w:val="Heading3"/>
        <w:spacing w:after="80" w:before="160"/>
      </w:pPr>
      <w:r>
        <w:rPr>
          <w:rFonts w:ascii="Arial" w:cs="Arial" w:eastAsia="Arial" w:hAnsi="Arial"/>
          <w:b/>
          <w:bCs/>
          <w:sz w:val="22"/>
          <w:szCs w:val="22"/>
        </w:rPr>
        <w:t xml:space="preserve">NY: P-12 Science Learning Standards (NYSSLS)</w:t>
      </w:r>
    </w:p>
    <w:p>
      <w:pPr>
        <w:pStyle w:val="ListParagraph"/>
        <w:numPr>
          <w:ilvl w:val="0"/>
          <w:numId w:val="2"/>
        </w:numPr>
        <w:spacing w:after="40" w:before="40"/>
      </w:pPr>
      <w:r>
        <w:rPr>
          <w:rFonts w:ascii="Arial" w:cs="Arial" w:eastAsia="Arial" w:hAnsi="Arial"/>
          <w:sz w:val="20"/>
          <w:szCs w:val="20"/>
        </w:rPr>
        <w:t xml:space="preserve">HS-ETS1-3: Evaluate a solution to a complex real-world problem based on prioritized criteria and trade-offs that account for a range of constraints.</w:t>
      </w:r>
    </w:p>
    <w:p>
      <w:pPr>
        <w:pStyle w:val="ListParagraph"/>
        <w:numPr>
          <w:ilvl w:val="0"/>
          <w:numId w:val="2"/>
        </w:numPr>
        <w:spacing w:after="40" w:before="40"/>
      </w:pPr>
      <w:r>
        <w:rPr>
          <w:rFonts w:ascii="Arial" w:cs="Arial" w:eastAsia="Arial" w:hAnsi="Arial"/>
          <w:sz w:val="20"/>
          <w:szCs w:val="20"/>
        </w:rPr>
        <w:t xml:space="preserve">HS-ETS1-4: Use a computer simulation to model the impact of proposed solutions to a complex real-world problem.</w:t>
      </w:r>
    </w:p>
    <w:p>
      <w:pPr>
        <w:pStyle w:val="Heading3"/>
        <w:spacing w:after="80" w:before="160"/>
      </w:pPr>
      <w:r>
        <w:rPr>
          <w:rFonts w:ascii="Arial" w:cs="Arial" w:eastAsia="Arial" w:hAnsi="Arial"/>
          <w:b/>
          <w:bCs/>
          <w:sz w:val="22"/>
          <w:szCs w:val="22"/>
        </w:rPr>
        <w:t xml:space="preserve">NY: Career Development and Occupational Studies</w:t>
      </w:r>
    </w:p>
    <w:p>
      <w:pPr>
        <w:spacing w:after="40"/>
      </w:pPr>
      <w:r>
        <w:rPr>
          <w:rFonts w:ascii="Arial" w:cs="Arial" w:eastAsia="Arial" w:hAnsi="Arial"/>
          <w:sz w:val="20"/>
          <w:szCs w:val="20"/>
        </w:rPr>
        <w:t xml:space="preserve">**NY: Commencement**</w:t>
      </w:r>
    </w:p>
    <w:p>
      <w:pPr>
        <w:pStyle w:val="ListParagraph"/>
        <w:numPr>
          <w:ilvl w:val="0"/>
          <w:numId w:val="2"/>
        </w:numPr>
        <w:spacing w:after="40" w:before="40"/>
      </w:pPr>
      <w:r>
        <w:rPr>
          <w:rFonts w:ascii="Arial" w:cs="Arial" w:eastAsia="Arial" w:hAnsi="Arial"/>
          <w:sz w:val="20"/>
          <w:szCs w:val="20"/>
        </w:rPr>
        <w:t xml:space="preserve">Standard 3a — Universal Foundation Skills: Basic Skills — Read, write, listen, speak, and perform arithmetical and mathematical functions.</w:t>
      </w:r>
    </w:p>
    <w:p>
      <w:pPr>
        <w:pStyle w:val="ListParagraph"/>
        <w:numPr>
          <w:ilvl w:val="0"/>
          <w:numId w:val="2"/>
        </w:numPr>
        <w:spacing w:after="40" w:before="40"/>
      </w:pPr>
      <w:r>
        <w:rPr>
          <w:rFonts w:ascii="Arial" w:cs="Arial" w:eastAsia="Arial" w:hAnsi="Arial"/>
          <w:sz w:val="20"/>
          <w:szCs w:val="20"/>
        </w:rPr>
        <w:t xml:space="preserve">Standard 3a — Universal Foundation Skills: Thinking Skills — Demonstrate the ability to organize and process information and apply skills in new ways.</w:t>
      </w:r>
    </w:p>
    <w:p>
      <w:pPr>
        <w:pStyle w:val="ListParagraph"/>
        <w:numPr>
          <w:ilvl w:val="0"/>
          <w:numId w:val="2"/>
        </w:numPr>
        <w:spacing w:after="40" w:before="40"/>
      </w:pPr>
      <w:r>
        <w:rPr>
          <w:rFonts w:ascii="Arial" w:cs="Arial" w:eastAsia="Arial" w:hAnsi="Arial"/>
          <w:sz w:val="20"/>
          <w:szCs w:val="20"/>
        </w:rPr>
        <w:t xml:space="preserve">Standard 3a — Universal Foundation Skills: Personal Qualities — Demonstrate responsibility, self-management, and integrity in work tasks.</w:t>
      </w:r>
    </w:p>
    <w:p>
      <w:pPr>
        <w:pStyle w:val="ListParagraph"/>
        <w:numPr>
          <w:ilvl w:val="0"/>
          <w:numId w:val="2"/>
        </w:numPr>
        <w:spacing w:after="40" w:before="40"/>
      </w:pPr>
      <w:r>
        <w:rPr>
          <w:rFonts w:ascii="Arial" w:cs="Arial" w:eastAsia="Arial" w:hAnsi="Arial"/>
          <w:sz w:val="20"/>
          <w:szCs w:val="20"/>
        </w:rPr>
        <w:t xml:space="preserve">Standard 3a — Universal Foundation Skills: Interpersonal Skills — Work cooperatively with others as a member of a team.</w:t>
      </w:r>
    </w:p>
    <w:p>
      <w:pPr>
        <w:pStyle w:val="ListParagraph"/>
        <w:numPr>
          <w:ilvl w:val="0"/>
          <w:numId w:val="2"/>
        </w:numPr>
        <w:spacing w:after="40" w:before="40"/>
      </w:pPr>
      <w:r>
        <w:rPr>
          <w:rFonts w:ascii="Arial" w:cs="Arial" w:eastAsia="Arial" w:hAnsi="Arial"/>
          <w:sz w:val="20"/>
          <w:szCs w:val="20"/>
        </w:rPr>
        <w:t xml:space="preserve">Standard 3a — Universal Foundation Skills: Managing Resources — Allocate time, money, materials, and human resources to complete a task.</w:t>
      </w:r>
    </w:p>
    <w:p>
      <w:pPr>
        <w:pStyle w:val="Heading2"/>
        <w:spacing w:after="120" w:before="240"/>
      </w:pPr>
      <w:r>
        <w:rPr>
          <w:rFonts w:ascii="Arial" w:cs="Arial" w:eastAsia="Arial" w:hAnsi="Arial"/>
          <w:b/>
          <w:bCs/>
          <w:sz w:val="24"/>
          <w:szCs w:val="24"/>
        </w:rPr>
        <w:t xml:space="preserve">Assessments</w:t>
      </w:r>
    </w:p>
    <w:p>
      <w:pPr>
        <w:pStyle w:val="Heading3"/>
        <w:spacing w:after="80" w:before="160"/>
      </w:pPr>
      <w:r>
        <w:rPr>
          <w:rFonts w:ascii="Arial" w:cs="Arial" w:eastAsia="Arial" w:hAnsi="Arial"/>
          <w:b/>
          <w:bCs/>
          <w:sz w:val="22"/>
          <w:szCs w:val="22"/>
        </w:rPr>
        <w:t xml:space="preserve">Activities / Strategies</w:t>
      </w:r>
    </w:p>
    <w:p>
      <w:pPr>
        <w:spacing w:after="40" w:before="80"/>
      </w:pPr>
      <w:r>
        <w:rPr>
          <w:rFonts w:ascii="Arial" w:cs="Arial" w:eastAsia="Arial" w:hAnsi="Arial"/>
          <w:b/>
          <w:bCs/>
          <w:sz w:val="20"/>
          <w:szCs w:val="20"/>
        </w:rPr>
        <w:t xml:space="preserve">ELA</w:t>
      </w:r>
    </w:p>
    <w:p>
      <w:pPr>
        <w:pStyle w:val="ListParagraph"/>
        <w:numPr>
          <w:ilvl w:val="0"/>
          <w:numId w:val="2"/>
        </w:numPr>
        <w:spacing w:after="40" w:before="40"/>
      </w:pPr>
      <w:r>
        <w:rPr>
          <w:rFonts w:ascii="Arial" w:cs="Arial" w:eastAsia="Arial" w:hAnsi="Arial"/>
          <w:sz w:val="20"/>
          <w:szCs w:val="20"/>
        </w:rPr>
        <w:t xml:space="preserve">Students will finalize and review the engineering notebook, ensuring it meets all VRC Design Award rubric criteria</w:t>
      </w:r>
    </w:p>
    <w:p>
      <w:pPr>
        <w:pStyle w:val="ListParagraph"/>
        <w:numPr>
          <w:ilvl w:val="0"/>
          <w:numId w:val="2"/>
        </w:numPr>
        <w:spacing w:after="40" w:before="40"/>
      </w:pPr>
      <w:r>
        <w:rPr>
          <w:rFonts w:ascii="Arial" w:cs="Arial" w:eastAsia="Arial" w:hAnsi="Arial"/>
          <w:sz w:val="20"/>
          <w:szCs w:val="20"/>
        </w:rPr>
        <w:t xml:space="preserve">Students will present their engineering notebook in a mock judge interview, fielding questions about design decisions</w:t>
      </w:r>
    </w:p>
    <w:p>
      <w:pPr>
        <w:pStyle w:val="ListParagraph"/>
        <w:numPr>
          <w:ilvl w:val="0"/>
          <w:numId w:val="2"/>
        </w:numPr>
        <w:spacing w:after="40" w:before="40"/>
      </w:pPr>
      <w:r>
        <w:rPr>
          <w:rFonts w:ascii="Arial" w:cs="Arial" w:eastAsia="Arial" w:hAnsi="Arial"/>
          <w:sz w:val="20"/>
          <w:szCs w:val="20"/>
        </w:rPr>
        <w:t xml:space="preserve">Students will write a pre-competition checklist and tournament-day operations document</w:t>
      </w:r>
    </w:p>
    <w:p>
      <w:pPr>
        <w:pStyle w:val="ListParagraph"/>
        <w:numPr>
          <w:ilvl w:val="0"/>
          <w:numId w:val="2"/>
        </w:numPr>
        <w:spacing w:after="40" w:before="40"/>
      </w:pPr>
      <w:r>
        <w:rPr>
          <w:rFonts w:ascii="Arial" w:cs="Arial" w:eastAsia="Arial" w:hAnsi="Arial"/>
          <w:sz w:val="20"/>
          <w:szCs w:val="20"/>
        </w:rPr>
        <w:t xml:space="preserve">Students will practice alliance meeting communication through role-play scenarios</w:t>
      </w:r>
    </w:p>
    <w:p>
      <w:pPr>
        <w:spacing w:after="40" w:before="80"/>
      </w:pPr>
      <w:r>
        <w:rPr>
          <w:rFonts w:ascii="Arial" w:cs="Arial" w:eastAsia="Arial" w:hAnsi="Arial"/>
          <w:b/>
          <w:bCs/>
          <w:sz w:val="20"/>
          <w:szCs w:val="20"/>
        </w:rPr>
        <w:t xml:space="preserve">MATH</w:t>
      </w:r>
    </w:p>
    <w:p>
      <w:pPr>
        <w:pStyle w:val="ListParagraph"/>
        <w:numPr>
          <w:ilvl w:val="0"/>
          <w:numId w:val="2"/>
        </w:numPr>
        <w:spacing w:after="40" w:before="40"/>
      </w:pPr>
      <w:r>
        <w:rPr>
          <w:rFonts w:ascii="Arial" w:cs="Arial" w:eastAsia="Arial" w:hAnsi="Arial"/>
          <w:sz w:val="20"/>
          <w:szCs w:val="20"/>
        </w:rPr>
        <w:t xml:space="preserve">Students will track practice match scores and autonomous success rates in a spreadsheet, computing averages and identifying trends</w:t>
      </w:r>
    </w:p>
    <w:p>
      <w:pPr>
        <w:pStyle w:val="ListParagraph"/>
        <w:numPr>
          <w:ilvl w:val="0"/>
          <w:numId w:val="2"/>
        </w:numPr>
        <w:spacing w:after="40" w:before="40"/>
      </w:pPr>
      <w:r>
        <w:rPr>
          <w:rFonts w:ascii="Arial" w:cs="Arial" w:eastAsia="Arial" w:hAnsi="Arial"/>
          <w:sz w:val="20"/>
          <w:szCs w:val="20"/>
        </w:rPr>
        <w:t xml:space="preserve">Students will create a tournament-day time management schedule accounting for match intervals and prep time</w:t>
      </w:r>
    </w:p>
    <w:p>
      <w:pPr>
        <w:spacing w:after="40" w:before="8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Students will conduct autonomous reliability testing across multiple battery charge levels and record results</w:t>
      </w:r>
    </w:p>
    <w:p>
      <w:pPr>
        <w:pStyle w:val="ListParagraph"/>
        <w:numPr>
          <w:ilvl w:val="0"/>
          <w:numId w:val="2"/>
        </w:numPr>
        <w:spacing w:after="40" w:before="40"/>
      </w:pPr>
      <w:r>
        <w:rPr>
          <w:rFonts w:ascii="Arial" w:cs="Arial" w:eastAsia="Arial" w:hAnsi="Arial"/>
          <w:sz w:val="20"/>
          <w:szCs w:val="20"/>
        </w:rPr>
        <w:t xml:space="preserve">Students will perform systematic robot self-inspections, identifying and correcting issues before competition</w:t>
      </w:r>
    </w:p>
    <w:p>
      <w:pPr>
        <w:pStyle w:val="ListParagraph"/>
        <w:numPr>
          <w:ilvl w:val="0"/>
          <w:numId w:val="2"/>
        </w:numPr>
        <w:spacing w:after="40" w:before="40"/>
      </w:pPr>
      <w:r>
        <w:rPr>
          <w:rFonts w:ascii="Arial" w:cs="Arial" w:eastAsia="Arial" w:hAnsi="Arial"/>
          <w:sz w:val="20"/>
          <w:szCs w:val="20"/>
        </w:rPr>
        <w:t xml:space="preserve">Students will run at least ten full practice matches, collecting data and iterating on robot performance</w:t>
      </w:r>
    </w:p>
    <w:p>
      <w:pPr>
        <w:pStyle w:val="ListParagraph"/>
        <w:numPr>
          <w:ilvl w:val="0"/>
          <w:numId w:val="2"/>
        </w:numPr>
        <w:spacing w:after="40" w:before="40"/>
      </w:pPr>
      <w:r>
        <w:rPr>
          <w:rFonts w:ascii="Arial" w:cs="Arial" w:eastAsia="Arial" w:hAnsi="Arial"/>
          <w:sz w:val="20"/>
          <w:szCs w:val="20"/>
        </w:rPr>
        <w:t xml:space="preserve">Students will troubleshoot and resolve at least three mechanical or electrical issues discovered during practice</w:t>
      </w:r>
    </w:p>
    <w:p>
      <w:pPr>
        <w:pStyle w:val="Heading2"/>
        <w:spacing w:after="120" w:before="240"/>
      </w:pPr>
      <w:r>
        <w:rPr>
          <w:rFonts w:ascii="Arial" w:cs="Arial" w:eastAsia="Arial" w:hAnsi="Arial"/>
          <w:b/>
          <w:bCs/>
          <w:sz w:val="24"/>
          <w:szCs w:val="24"/>
        </w:rPr>
        <w:t xml:space="preserve">Resources</w:t>
      </w:r>
    </w:p>
    <w:p>
      <w:pPr>
        <w:pStyle w:val="ListParagraph"/>
        <w:numPr>
          <w:ilvl w:val="0"/>
          <w:numId w:val="2"/>
        </w:numPr>
        <w:spacing w:after="40" w:before="40"/>
      </w:pPr>
      <w:r>
        <w:rPr>
          <w:rFonts w:ascii="Arial" w:cs="Arial" w:eastAsia="Arial" w:hAnsi="Arial"/>
          <w:sz w:val="20"/>
          <w:szCs w:val="20"/>
        </w:rPr>
        <w:t xml:space="preserve">VRC Robot Inspection Checklist — Current Season (roboticseducation.org)</w:t>
      </w:r>
    </w:p>
    <w:p>
      <w:pPr>
        <w:pStyle w:val="ListParagraph"/>
        <w:numPr>
          <w:ilvl w:val="0"/>
          <w:numId w:val="2"/>
        </w:numPr>
        <w:spacing w:after="40" w:before="40"/>
      </w:pPr>
      <w:r>
        <w:rPr>
          <w:rFonts w:ascii="Arial" w:cs="Arial" w:eastAsia="Arial" w:hAnsi="Arial"/>
          <w:sz w:val="20"/>
          <w:szCs w:val="20"/>
        </w:rPr>
        <w:t xml:space="preserve">REC Foundation Engineering Notebook Rubric and Design Award Criteria</w:t>
      </w:r>
    </w:p>
    <w:p>
      <w:pPr>
        <w:pStyle w:val="ListParagraph"/>
        <w:numPr>
          <w:ilvl w:val="0"/>
          <w:numId w:val="2"/>
        </w:numPr>
        <w:spacing w:after="40" w:before="40"/>
      </w:pPr>
      <w:r>
        <w:rPr>
          <w:rFonts w:ascii="Arial" w:cs="Arial" w:eastAsia="Arial" w:hAnsi="Arial"/>
          <w:sz w:val="20"/>
          <w:szCs w:val="20"/>
        </w:rPr>
        <w:t xml:space="preserve">VRC Tournament Operations Manual</w:t>
      </w:r>
    </w:p>
    <w:p>
      <w:pPr>
        <w:pStyle w:val="ListParagraph"/>
        <w:numPr>
          <w:ilvl w:val="0"/>
          <w:numId w:val="2"/>
        </w:numPr>
        <w:spacing w:after="40" w:before="40"/>
      </w:pPr>
      <w:r>
        <w:rPr>
          <w:rFonts w:ascii="Arial" w:cs="Arial" w:eastAsia="Arial" w:hAnsi="Arial"/>
          <w:sz w:val="20"/>
          <w:szCs w:val="20"/>
        </w:rPr>
        <w:t xml:space="preserve">VEX V5 Battery Management and Charging Guide</w:t>
      </w:r>
    </w:p>
    <w:p>
      <w:pPr>
        <w:pStyle w:val="ListParagraph"/>
        <w:numPr>
          <w:ilvl w:val="0"/>
          <w:numId w:val="2"/>
        </w:numPr>
        <w:spacing w:after="40" w:before="40"/>
      </w:pPr>
      <w:r>
        <w:rPr>
          <w:rFonts w:ascii="Arial" w:cs="Arial" w:eastAsia="Arial" w:hAnsi="Arial"/>
          <w:sz w:val="20"/>
          <w:szCs w:val="20"/>
        </w:rPr>
        <w:t xml:space="preserve">VEX Forum — Competition Preparation Tips (vexforum.com)</w:t>
      </w:r>
    </w:p>
    <w:p>
      <w:pPr>
        <w:pStyle w:val="ListParagraph"/>
        <w:numPr>
          <w:ilvl w:val="0"/>
          <w:numId w:val="2"/>
        </w:numPr>
        <w:spacing w:after="40" w:before="40"/>
      </w:pPr>
      <w:r>
        <w:rPr>
          <w:rFonts w:ascii="Arial" w:cs="Arial" w:eastAsia="Arial" w:hAnsi="Arial"/>
          <w:sz w:val="20"/>
          <w:szCs w:val="20"/>
        </w:rPr>
        <w:t xml:space="preserve">Team Management and Tournament Planning Templates</w:t>
      </w:r>
    </w:p>
    <w:p>
      <w:pPr>
        <w:pStyle w:val="ListParagraph"/>
        <w:numPr>
          <w:ilvl w:val="0"/>
          <w:numId w:val="2"/>
        </w:numPr>
        <w:spacing w:after="40" w:before="40"/>
      </w:pPr>
      <w:r>
        <w:rPr>
          <w:rFonts w:ascii="Arial" w:cs="Arial" w:eastAsia="Arial" w:hAnsi="Arial"/>
          <w:sz w:val="20"/>
          <w:szCs w:val="20"/>
        </w:rPr>
        <w:t xml:space="preserve">FIRST Robotics Pit Organization Best Practices</w:t>
      </w:r>
    </w:p>
    <w:p>
      <w:pPr>
        <w:pStyle w:val="ListParagraph"/>
        <w:numPr>
          <w:ilvl w:val="0"/>
          <w:numId w:val="2"/>
        </w:numPr>
        <w:spacing w:after="40" w:before="40"/>
      </w:pPr>
      <w:r>
        <w:rPr>
          <w:rFonts w:ascii="Arial" w:cs="Arial" w:eastAsia="Arial" w:hAnsi="Arial"/>
          <w:sz w:val="20"/>
          <w:szCs w:val="20"/>
        </w:rPr>
        <w:t xml:space="preserve">VRC Match Schedule and Alliance Selection Procedures Guide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2026-04-27T15:18:56.013Z</dcterms:created>
  <dcterms:modified xsi:type="dcterms:W3CDTF">2026-04-27T15:18:56.013Z</dcterms:modified>
</cp:coreProperties>
</file>

<file path=docProps/custom.xml><?xml version="1.0" encoding="utf-8"?>
<Properties xmlns="http://schemas.openxmlformats.org/officeDocument/2006/custom-properties" xmlns:vt="http://schemas.openxmlformats.org/officeDocument/2006/docPropsVTypes"/>
</file>